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816" w:rsidRPr="00831D13" w:rsidRDefault="00DF7909" w:rsidP="008C0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28"/>
          <w:szCs w:val="28"/>
          <w:vertAlign w:val="superscript"/>
        </w:rPr>
      </w:pPr>
      <w:r>
        <w:rPr>
          <w:rFonts w:eastAsia="Times New Roman"/>
          <w:b/>
          <w:szCs w:val="24"/>
          <w:lang w:eastAsia="ru-RU"/>
        </w:rPr>
        <w:t>Специальность:</w:t>
      </w:r>
      <w:r w:rsidR="008C0816">
        <w:rPr>
          <w:rFonts w:eastAsia="Times New Roman"/>
          <w:b/>
          <w:szCs w:val="24"/>
          <w:lang w:eastAsia="ru-RU"/>
        </w:rPr>
        <w:t xml:space="preserve"> </w:t>
      </w:r>
      <w:r w:rsidR="008C0816" w:rsidRPr="00831D13">
        <w:rPr>
          <w:sz w:val="28"/>
          <w:szCs w:val="28"/>
        </w:rPr>
        <w:t xml:space="preserve">23.02.01 «Организация перевозок и управление на транспорте (на автомобильном транспорте)». </w:t>
      </w:r>
    </w:p>
    <w:p w:rsidR="00DF7909" w:rsidRDefault="00DF7909" w:rsidP="00DF7909">
      <w:pPr>
        <w:ind w:firstLine="0"/>
        <w:rPr>
          <w:rFonts w:eastAsia="Times New Roman"/>
          <w:b/>
          <w:szCs w:val="24"/>
          <w:lang w:eastAsia="ru-RU"/>
        </w:rPr>
      </w:pPr>
    </w:p>
    <w:p w:rsidR="00DF7909" w:rsidRDefault="00DF7909" w:rsidP="00DF7909">
      <w:pPr>
        <w:ind w:firstLine="0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Курс:__</w:t>
      </w:r>
      <w:r w:rsidR="008C0816">
        <w:rPr>
          <w:rFonts w:eastAsia="Times New Roman"/>
          <w:b/>
          <w:szCs w:val="24"/>
          <w:lang w:eastAsia="ru-RU"/>
        </w:rPr>
        <w:t>2</w:t>
      </w:r>
      <w:r>
        <w:rPr>
          <w:rFonts w:eastAsia="Times New Roman"/>
          <w:b/>
          <w:szCs w:val="24"/>
          <w:lang w:eastAsia="ru-RU"/>
        </w:rPr>
        <w:t xml:space="preserve">_________, </w:t>
      </w:r>
      <w:r w:rsidR="003836AF">
        <w:rPr>
          <w:rFonts w:eastAsia="Times New Roman"/>
          <w:b/>
          <w:szCs w:val="24"/>
          <w:lang w:eastAsia="ru-RU"/>
        </w:rPr>
        <w:t>групп</w:t>
      </w:r>
      <w:proofErr w:type="gramStart"/>
      <w:r w:rsidR="003836AF">
        <w:rPr>
          <w:rFonts w:eastAsia="Times New Roman"/>
          <w:b/>
          <w:szCs w:val="24"/>
          <w:lang w:eastAsia="ru-RU"/>
        </w:rPr>
        <w:t>а</w:t>
      </w:r>
      <w:r>
        <w:rPr>
          <w:rFonts w:eastAsia="Times New Roman"/>
          <w:b/>
          <w:szCs w:val="24"/>
          <w:lang w:eastAsia="ru-RU"/>
        </w:rPr>
        <w:t>(</w:t>
      </w:r>
      <w:proofErr w:type="spellStart"/>
      <w:proofErr w:type="gramEnd"/>
      <w:r>
        <w:rPr>
          <w:rFonts w:eastAsia="Times New Roman"/>
          <w:b/>
          <w:szCs w:val="24"/>
          <w:lang w:eastAsia="ru-RU"/>
        </w:rPr>
        <w:t>ы</w:t>
      </w:r>
      <w:proofErr w:type="spellEnd"/>
      <w:r>
        <w:rPr>
          <w:rFonts w:eastAsia="Times New Roman"/>
          <w:b/>
          <w:szCs w:val="24"/>
          <w:lang w:eastAsia="ru-RU"/>
        </w:rPr>
        <w:t>)</w:t>
      </w:r>
      <w:r w:rsidR="00E275BB">
        <w:rPr>
          <w:rFonts w:eastAsia="Times New Roman"/>
          <w:b/>
          <w:szCs w:val="24"/>
          <w:lang w:eastAsia="ru-RU"/>
        </w:rPr>
        <w:t xml:space="preserve"> </w:t>
      </w:r>
      <w:r w:rsidR="008C0816">
        <w:rPr>
          <w:rFonts w:eastAsia="Times New Roman"/>
          <w:b/>
          <w:szCs w:val="24"/>
          <w:lang w:eastAsia="ru-RU"/>
        </w:rPr>
        <w:t xml:space="preserve"> ОП 189-2</w:t>
      </w:r>
    </w:p>
    <w:p w:rsidR="00DF7909" w:rsidRDefault="00DF7909" w:rsidP="00DF7909">
      <w:pPr>
        <w:ind w:firstLine="0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Дисциплина (МДК) </w:t>
      </w:r>
      <w:r w:rsidR="008C0816">
        <w:rPr>
          <w:rFonts w:eastAsia="Times New Roman"/>
          <w:b/>
          <w:szCs w:val="24"/>
          <w:lang w:eastAsia="ru-RU"/>
        </w:rPr>
        <w:t xml:space="preserve">  Инженерная графика</w:t>
      </w:r>
    </w:p>
    <w:p w:rsidR="00DF7909" w:rsidRDefault="00DF7909" w:rsidP="00DF7909">
      <w:pPr>
        <w:ind w:firstLine="0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ФИО преподавателя</w:t>
      </w:r>
      <w:r w:rsidR="00E275BB">
        <w:rPr>
          <w:rFonts w:eastAsia="Times New Roman"/>
          <w:b/>
          <w:szCs w:val="24"/>
          <w:lang w:eastAsia="ru-RU"/>
        </w:rPr>
        <w:t xml:space="preserve"> </w:t>
      </w:r>
      <w:r w:rsidR="008C0816">
        <w:rPr>
          <w:rFonts w:eastAsia="Times New Roman"/>
          <w:b/>
          <w:szCs w:val="24"/>
          <w:lang w:eastAsia="ru-RU"/>
        </w:rPr>
        <w:t xml:space="preserve"> </w:t>
      </w:r>
      <w:proofErr w:type="spellStart"/>
      <w:r w:rsidR="008C0816">
        <w:rPr>
          <w:rFonts w:eastAsia="Times New Roman"/>
          <w:b/>
          <w:szCs w:val="24"/>
          <w:lang w:eastAsia="ru-RU"/>
        </w:rPr>
        <w:t>Музафарова</w:t>
      </w:r>
      <w:proofErr w:type="spellEnd"/>
      <w:r w:rsidR="008C0816">
        <w:rPr>
          <w:rFonts w:eastAsia="Times New Roman"/>
          <w:b/>
          <w:szCs w:val="24"/>
          <w:lang w:eastAsia="ru-RU"/>
        </w:rPr>
        <w:t xml:space="preserve"> А.А.</w:t>
      </w:r>
    </w:p>
    <w:p w:rsidR="00DF7909" w:rsidRDefault="00DF7909" w:rsidP="00AF5FDA">
      <w:pPr>
        <w:ind w:firstLine="0"/>
        <w:rPr>
          <w:rFonts w:eastAsia="Times New Roman"/>
          <w:b/>
          <w:szCs w:val="24"/>
          <w:lang w:eastAsia="ru-RU"/>
        </w:rPr>
      </w:pPr>
    </w:p>
    <w:p w:rsidR="00790AD9" w:rsidRDefault="00024FDF" w:rsidP="00AF5F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sz w:val="28"/>
          <w:szCs w:val="28"/>
        </w:rPr>
      </w:pPr>
      <w:r>
        <w:rPr>
          <w:rFonts w:eastAsia="Times New Roman"/>
          <w:b/>
          <w:szCs w:val="24"/>
          <w:lang w:eastAsia="ru-RU"/>
        </w:rPr>
        <w:t xml:space="preserve">Тема: </w:t>
      </w:r>
      <w:r w:rsidR="008C0816">
        <w:rPr>
          <w:rFonts w:eastAsia="Times New Roman"/>
          <w:b/>
          <w:szCs w:val="24"/>
          <w:lang w:eastAsia="ru-RU"/>
        </w:rPr>
        <w:t xml:space="preserve"> </w:t>
      </w:r>
      <w:r w:rsidR="00AF5FDA" w:rsidRPr="00667813">
        <w:rPr>
          <w:b/>
          <w:i/>
          <w:sz w:val="28"/>
          <w:szCs w:val="28"/>
        </w:rPr>
        <w:t>Разъемные и</w:t>
      </w:r>
      <w:r w:rsidR="00AF5FDA">
        <w:rPr>
          <w:b/>
          <w:i/>
          <w:sz w:val="28"/>
          <w:szCs w:val="28"/>
        </w:rPr>
        <w:t xml:space="preserve"> </w:t>
      </w:r>
      <w:r w:rsidR="00AF5FDA" w:rsidRPr="00667813">
        <w:rPr>
          <w:b/>
          <w:i/>
          <w:sz w:val="28"/>
          <w:szCs w:val="28"/>
        </w:rPr>
        <w:t>неразъемные соединения деталей</w:t>
      </w:r>
    </w:p>
    <w:p w:rsidR="00AF5FDA" w:rsidRPr="00667813" w:rsidRDefault="00AF5FDA" w:rsidP="00AF5F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sz w:val="28"/>
          <w:szCs w:val="28"/>
        </w:rPr>
      </w:pPr>
    </w:p>
    <w:p w:rsidR="00AF5FDA" w:rsidRDefault="00790AD9" w:rsidP="00AF5FDA">
      <w:pPr>
        <w:rPr>
          <w:bCs/>
          <w:sz w:val="28"/>
          <w:szCs w:val="28"/>
        </w:rPr>
      </w:pPr>
      <w:r w:rsidRPr="00361AFA">
        <w:rPr>
          <w:b/>
          <w:sz w:val="28"/>
          <w:szCs w:val="28"/>
        </w:rPr>
        <w:t>ПЗ</w:t>
      </w:r>
      <w:r w:rsidR="00AF5FDA">
        <w:rPr>
          <w:b/>
          <w:sz w:val="28"/>
          <w:szCs w:val="28"/>
        </w:rPr>
        <w:t xml:space="preserve"> </w:t>
      </w:r>
      <w:r w:rsidRPr="00EA4A89">
        <w:rPr>
          <w:sz w:val="28"/>
          <w:szCs w:val="28"/>
        </w:rPr>
        <w:t xml:space="preserve"> </w:t>
      </w:r>
      <w:r w:rsidR="00AF5FDA" w:rsidRPr="00667813">
        <w:rPr>
          <w:bCs/>
          <w:sz w:val="28"/>
          <w:szCs w:val="28"/>
        </w:rPr>
        <w:t>Графическая работа №8 «</w:t>
      </w:r>
      <w:r w:rsidR="00310EAC">
        <w:rPr>
          <w:bCs/>
          <w:sz w:val="28"/>
          <w:szCs w:val="28"/>
        </w:rPr>
        <w:t>Шпилечное соединение</w:t>
      </w:r>
      <w:r w:rsidR="00AF5FDA" w:rsidRPr="00667813">
        <w:rPr>
          <w:bCs/>
          <w:sz w:val="28"/>
          <w:szCs w:val="28"/>
        </w:rPr>
        <w:t>»</w:t>
      </w:r>
    </w:p>
    <w:p w:rsidR="00BB22D9" w:rsidRDefault="00BB22D9" w:rsidP="00AF5FDA">
      <w:pPr>
        <w:rPr>
          <w:bCs/>
          <w:sz w:val="28"/>
          <w:szCs w:val="28"/>
        </w:rPr>
      </w:pPr>
    </w:p>
    <w:p w:rsidR="00D43A37" w:rsidRPr="00772624" w:rsidRDefault="00D43A37" w:rsidP="00AF5FDA">
      <w:pPr>
        <w:rPr>
          <w:bCs/>
          <w:sz w:val="28"/>
          <w:szCs w:val="28"/>
          <w:u w:val="single"/>
        </w:rPr>
      </w:pPr>
      <w:r w:rsidRPr="00772624">
        <w:rPr>
          <w:bCs/>
          <w:sz w:val="28"/>
          <w:szCs w:val="28"/>
          <w:u w:val="single"/>
        </w:rPr>
        <w:t>Ход выполнения</w:t>
      </w:r>
      <w:r w:rsidR="00BB22D9" w:rsidRPr="00772624">
        <w:rPr>
          <w:bCs/>
          <w:sz w:val="28"/>
          <w:szCs w:val="28"/>
          <w:u w:val="single"/>
        </w:rPr>
        <w:t xml:space="preserve"> графической работы</w:t>
      </w:r>
      <w:r w:rsidR="00772624">
        <w:rPr>
          <w:bCs/>
          <w:sz w:val="28"/>
          <w:szCs w:val="28"/>
          <w:u w:val="single"/>
        </w:rPr>
        <w:t>:</w:t>
      </w:r>
    </w:p>
    <w:p w:rsidR="00BB22D9" w:rsidRDefault="00BB22D9" w:rsidP="00AF5FD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1.рассмотреть рисунок 323,прочитать текст;</w:t>
      </w:r>
    </w:p>
    <w:p w:rsidR="00BB22D9" w:rsidRDefault="00BB22D9" w:rsidP="00AF5FD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proofErr w:type="gramStart"/>
      <w:r>
        <w:rPr>
          <w:bCs/>
          <w:sz w:val="28"/>
          <w:szCs w:val="28"/>
        </w:rPr>
        <w:t>по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формула</w:t>
      </w:r>
      <w:proofErr w:type="gramEnd"/>
      <w:r>
        <w:rPr>
          <w:bCs/>
          <w:sz w:val="28"/>
          <w:szCs w:val="28"/>
        </w:rPr>
        <w:t xml:space="preserve"> на задании подсчитать относительные размеры;</w:t>
      </w:r>
    </w:p>
    <w:p w:rsidR="00BB22D9" w:rsidRDefault="00BB22D9" w:rsidP="00AF5FD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3.шаг резьбы</w:t>
      </w:r>
      <w:r w:rsidRPr="00BB22D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P</w:t>
      </w:r>
      <w:r w:rsidRPr="00BB22D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подбираете по таблице 21</w:t>
      </w:r>
      <w:r w:rsidR="003359A2">
        <w:rPr>
          <w:bCs/>
          <w:sz w:val="28"/>
          <w:szCs w:val="28"/>
        </w:rPr>
        <w:t>;</w:t>
      </w:r>
    </w:p>
    <w:p w:rsidR="003359A2" w:rsidRPr="003359A2" w:rsidRDefault="003359A2" w:rsidP="00AF5FD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4.результаты вычисления оставляете на формате чертежа (см</w:t>
      </w:r>
      <w:proofErr w:type="gramStart"/>
      <w:r>
        <w:rPr>
          <w:bCs/>
          <w:sz w:val="28"/>
          <w:szCs w:val="28"/>
        </w:rPr>
        <w:t>.з</w:t>
      </w:r>
      <w:proofErr w:type="gramEnd"/>
      <w:r>
        <w:rPr>
          <w:bCs/>
          <w:sz w:val="28"/>
          <w:szCs w:val="28"/>
        </w:rPr>
        <w:t xml:space="preserve">адание 71,все также только, номинальный диаметр резьбы </w:t>
      </w:r>
      <w:r>
        <w:rPr>
          <w:bCs/>
          <w:sz w:val="28"/>
          <w:szCs w:val="28"/>
          <w:lang w:val="en-US"/>
        </w:rPr>
        <w:t>d</w:t>
      </w:r>
      <w:r>
        <w:rPr>
          <w:bCs/>
          <w:sz w:val="28"/>
          <w:szCs w:val="28"/>
        </w:rPr>
        <w:t xml:space="preserve"> указан по вариантам, соответственно меняется размер изображения)</w:t>
      </w:r>
    </w:p>
    <w:p w:rsidR="00DF1999" w:rsidRDefault="00DF1999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65765C" w:rsidRDefault="0065765C" w:rsidP="00DF7909">
      <w:pPr>
        <w:ind w:firstLine="0"/>
        <w:jc w:val="center"/>
        <w:rPr>
          <w:rFonts w:eastAsia="Times New Roman"/>
          <w:sz w:val="28"/>
          <w:szCs w:val="28"/>
          <w:lang w:eastAsia="ru-RU"/>
        </w:rPr>
      </w:pPr>
    </w:p>
    <w:p w:rsidR="00A22FE2" w:rsidRDefault="00A22FE2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</w:p>
    <w:p w:rsidR="00310EAC" w:rsidRDefault="00310EAC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</w:p>
    <w:p w:rsidR="00A22FE2" w:rsidRDefault="00A22FE2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76022"/>
            <wp:effectExtent l="19050" t="0" r="317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EAC" w:rsidRDefault="00310EAC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875" cy="7915275"/>
            <wp:effectExtent l="1905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48E" w:rsidRDefault="0086148E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0575" cy="3248025"/>
            <wp:effectExtent l="1905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266" w:rsidRPr="00706266" w:rsidRDefault="00706266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Шаг резьбы подбираем по табл. 21 согласно диаметру шпильки (</w:t>
      </w:r>
      <w:r>
        <w:rPr>
          <w:rFonts w:eastAsia="Times New Roman"/>
          <w:b/>
          <w:sz w:val="28"/>
          <w:szCs w:val="28"/>
          <w:lang w:val="en-US" w:eastAsia="ru-RU"/>
        </w:rPr>
        <w:t>d</w:t>
      </w:r>
      <w:r>
        <w:rPr>
          <w:rFonts w:eastAsia="Times New Roman"/>
          <w:b/>
          <w:sz w:val="28"/>
          <w:szCs w:val="28"/>
          <w:lang w:eastAsia="ru-RU"/>
        </w:rPr>
        <w:t>)</w:t>
      </w:r>
    </w:p>
    <w:p w:rsidR="00310EAC" w:rsidRDefault="00706266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29175" cy="4238625"/>
            <wp:effectExtent l="19050" t="0" r="952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EAC" w:rsidRDefault="00310EAC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</w:p>
    <w:p w:rsidR="00310EAC" w:rsidRDefault="00310EAC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</w:p>
    <w:p w:rsidR="00310EAC" w:rsidRDefault="00310EAC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</w:p>
    <w:p w:rsidR="00310EAC" w:rsidRPr="00516B63" w:rsidRDefault="00310EAC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0908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7F2" w:rsidRDefault="008B17F2" w:rsidP="008B17F2">
      <w:pPr>
        <w:ind w:firstLine="0"/>
        <w:jc w:val="both"/>
        <w:rPr>
          <w:rFonts w:eastAsia="Times New Roman"/>
          <w:sz w:val="28"/>
          <w:szCs w:val="28"/>
          <w:lang w:eastAsia="ru-RU"/>
        </w:rPr>
      </w:pPr>
      <w:r w:rsidRPr="008B17F2">
        <w:rPr>
          <w:rFonts w:eastAsia="Times New Roman"/>
          <w:sz w:val="28"/>
          <w:szCs w:val="28"/>
          <w:lang w:eastAsia="ru-RU"/>
        </w:rPr>
        <w:t xml:space="preserve"> </w:t>
      </w:r>
    </w:p>
    <w:p w:rsidR="00516B63" w:rsidRDefault="00516B63" w:rsidP="008B17F2">
      <w:pPr>
        <w:ind w:firstLine="0"/>
        <w:jc w:val="both"/>
        <w:rPr>
          <w:rFonts w:eastAsia="Times New Roman"/>
          <w:sz w:val="28"/>
          <w:szCs w:val="28"/>
          <w:lang w:eastAsia="ru-RU"/>
        </w:rPr>
      </w:pPr>
    </w:p>
    <w:p w:rsidR="00516B63" w:rsidRDefault="00516B63" w:rsidP="008B17F2">
      <w:pPr>
        <w:ind w:firstLine="0"/>
        <w:jc w:val="both"/>
        <w:rPr>
          <w:rFonts w:eastAsia="Times New Roman"/>
          <w:sz w:val="28"/>
          <w:szCs w:val="28"/>
          <w:lang w:eastAsia="ru-RU"/>
        </w:rPr>
      </w:pPr>
    </w:p>
    <w:p w:rsidR="008B17F2" w:rsidRPr="00516B63" w:rsidRDefault="008B17F2" w:rsidP="008B17F2">
      <w:pPr>
        <w:ind w:firstLine="0"/>
        <w:jc w:val="both"/>
        <w:rPr>
          <w:rFonts w:eastAsia="Times New Roman"/>
          <w:b/>
          <w:sz w:val="28"/>
          <w:szCs w:val="28"/>
          <w:lang w:eastAsia="ru-RU"/>
        </w:rPr>
      </w:pPr>
      <w:r w:rsidRPr="00516B63">
        <w:rPr>
          <w:rFonts w:eastAsia="Times New Roman"/>
          <w:b/>
          <w:sz w:val="28"/>
          <w:szCs w:val="28"/>
          <w:lang w:eastAsia="ru-RU"/>
        </w:rPr>
        <w:t xml:space="preserve">Работу выполнить по </w:t>
      </w:r>
      <w:r w:rsidR="00706266">
        <w:rPr>
          <w:rFonts w:eastAsia="Times New Roman"/>
          <w:b/>
          <w:sz w:val="28"/>
          <w:szCs w:val="28"/>
          <w:lang w:eastAsia="ru-RU"/>
        </w:rPr>
        <w:t xml:space="preserve">вариантам </w:t>
      </w:r>
      <w:proofErr w:type="gramStart"/>
      <w:r w:rsidR="00706266">
        <w:rPr>
          <w:rFonts w:eastAsia="Times New Roman"/>
          <w:b/>
          <w:sz w:val="28"/>
          <w:szCs w:val="28"/>
          <w:lang w:eastAsia="ru-RU"/>
        </w:rPr>
        <w:t xml:space="preserve">( </w:t>
      </w:r>
      <w:proofErr w:type="gramEnd"/>
      <w:r w:rsidR="00706266">
        <w:rPr>
          <w:rFonts w:eastAsia="Times New Roman"/>
          <w:b/>
          <w:sz w:val="28"/>
          <w:szCs w:val="28"/>
          <w:lang w:eastAsia="ru-RU"/>
        </w:rPr>
        <w:t>Таблица в задании 71</w:t>
      </w:r>
      <w:r w:rsidRPr="00516B63">
        <w:rPr>
          <w:rFonts w:eastAsia="Times New Roman"/>
          <w:b/>
          <w:sz w:val="28"/>
          <w:szCs w:val="28"/>
          <w:lang w:eastAsia="ru-RU"/>
        </w:rPr>
        <w:t>) в программе «Компас».</w:t>
      </w:r>
    </w:p>
    <w:p w:rsidR="00516B63" w:rsidRPr="00516B63" w:rsidRDefault="008B17F2" w:rsidP="008B17F2">
      <w:pPr>
        <w:ind w:firstLine="0"/>
        <w:jc w:val="both"/>
        <w:rPr>
          <w:rFonts w:eastAsia="Times New Roman"/>
          <w:b/>
          <w:sz w:val="28"/>
          <w:szCs w:val="28"/>
          <w:lang w:eastAsia="ru-RU"/>
        </w:rPr>
      </w:pPr>
      <w:r w:rsidRPr="00516B63">
        <w:rPr>
          <w:rFonts w:eastAsia="Times New Roman"/>
          <w:b/>
          <w:sz w:val="28"/>
          <w:szCs w:val="28"/>
          <w:lang w:eastAsia="ru-RU"/>
        </w:rPr>
        <w:t>Можно использовать библиотеку стандартных изделий</w:t>
      </w:r>
      <w:r w:rsidR="00516B63" w:rsidRPr="00516B63">
        <w:rPr>
          <w:rFonts w:eastAsia="Times New Roman"/>
          <w:b/>
          <w:sz w:val="28"/>
          <w:szCs w:val="28"/>
          <w:lang w:eastAsia="ru-RU"/>
        </w:rPr>
        <w:t>.</w:t>
      </w:r>
    </w:p>
    <w:p w:rsidR="008B17F2" w:rsidRPr="00D43A37" w:rsidRDefault="00516B63" w:rsidP="008B17F2">
      <w:pPr>
        <w:ind w:firstLine="0"/>
        <w:jc w:val="both"/>
        <w:rPr>
          <w:rFonts w:eastAsia="Times New Roman"/>
          <w:b/>
          <w:sz w:val="28"/>
          <w:szCs w:val="28"/>
          <w:lang w:eastAsia="ru-RU"/>
        </w:rPr>
      </w:pPr>
      <w:r w:rsidRPr="00516B63">
        <w:rPr>
          <w:rFonts w:eastAsia="Times New Roman"/>
          <w:b/>
          <w:sz w:val="28"/>
          <w:szCs w:val="28"/>
          <w:lang w:eastAsia="ru-RU"/>
        </w:rPr>
        <w:lastRenderedPageBreak/>
        <w:t>Можно выполнить</w:t>
      </w:r>
      <w:r w:rsidR="008E4AE3">
        <w:rPr>
          <w:rFonts w:eastAsia="Times New Roman"/>
          <w:b/>
          <w:sz w:val="28"/>
          <w:szCs w:val="28"/>
          <w:lang w:eastAsia="ru-RU"/>
        </w:rPr>
        <w:t xml:space="preserve"> от руки</w:t>
      </w:r>
      <w:r w:rsidRPr="00516B63">
        <w:rPr>
          <w:rFonts w:eastAsia="Times New Roman"/>
          <w:b/>
          <w:sz w:val="28"/>
          <w:szCs w:val="28"/>
          <w:lang w:eastAsia="ru-RU"/>
        </w:rPr>
        <w:t xml:space="preserve"> с соблюдением геометрических построений</w:t>
      </w:r>
      <w:r w:rsidR="00D43A37">
        <w:rPr>
          <w:rFonts w:eastAsia="Times New Roman"/>
          <w:sz w:val="28"/>
          <w:szCs w:val="28"/>
          <w:lang w:eastAsia="ru-RU"/>
        </w:rPr>
        <w:t xml:space="preserve"> </w:t>
      </w:r>
      <w:r w:rsidR="00D43A37" w:rsidRPr="00D43A37">
        <w:rPr>
          <w:rFonts w:eastAsia="Times New Roman"/>
          <w:b/>
          <w:sz w:val="28"/>
          <w:szCs w:val="28"/>
          <w:lang w:eastAsia="ru-RU"/>
        </w:rPr>
        <w:t>на формате А4 в клетку или на миллиметровой бумаге</w:t>
      </w:r>
      <w:r w:rsidR="00CE66AE">
        <w:rPr>
          <w:rFonts w:eastAsia="Times New Roman"/>
          <w:b/>
          <w:sz w:val="28"/>
          <w:szCs w:val="28"/>
          <w:lang w:eastAsia="ru-RU"/>
        </w:rPr>
        <w:t>.</w:t>
      </w:r>
      <w:r w:rsidR="008B17F2" w:rsidRPr="00D43A37">
        <w:rPr>
          <w:rFonts w:eastAsia="Times New Roman"/>
          <w:b/>
          <w:sz w:val="28"/>
          <w:szCs w:val="28"/>
          <w:lang w:eastAsia="ru-RU"/>
        </w:rPr>
        <w:t xml:space="preserve"> </w:t>
      </w:r>
    </w:p>
    <w:p w:rsidR="00706F22" w:rsidRPr="00D43A37" w:rsidRDefault="00706F22" w:rsidP="00706F22">
      <w:pPr>
        <w:shd w:val="clear" w:color="auto" w:fill="FFFFFF"/>
        <w:jc w:val="both"/>
        <w:rPr>
          <w:b/>
          <w:sz w:val="28"/>
          <w:szCs w:val="28"/>
        </w:rPr>
      </w:pPr>
    </w:p>
    <w:p w:rsidR="00706F22" w:rsidRPr="00D43A37" w:rsidRDefault="00D43A37" w:rsidP="00D43A37">
      <w:pPr>
        <w:ind w:firstLine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Примечание</w:t>
      </w:r>
    </w:p>
    <w:p w:rsidR="00D43A37" w:rsidRPr="00CA48F4" w:rsidRDefault="00D43A37" w:rsidP="00D43A37">
      <w:pPr>
        <w:rPr>
          <w:rFonts w:cs="Times New Roman"/>
        </w:rPr>
      </w:pPr>
      <w:r w:rsidRPr="00CA48F4">
        <w:rPr>
          <w:rFonts w:eastAsia="Times New Roman" w:cs="Times New Roman"/>
          <w:sz w:val="28"/>
          <w:szCs w:val="28"/>
        </w:rPr>
        <w:t xml:space="preserve">Выполненное задание переслать Эл. Почтой до </w:t>
      </w:r>
      <w:r w:rsidRPr="00CA48F4">
        <w:rPr>
          <w:rFonts w:eastAsia="Times New Roman" w:cs="Times New Roman"/>
          <w:b/>
          <w:sz w:val="28"/>
          <w:szCs w:val="28"/>
        </w:rPr>
        <w:t>16.04</w:t>
      </w:r>
      <w:r w:rsidRPr="00CA48F4">
        <w:rPr>
          <w:rFonts w:eastAsia="Times New Roman" w:cs="Times New Roman"/>
          <w:sz w:val="28"/>
          <w:szCs w:val="28"/>
        </w:rPr>
        <w:t xml:space="preserve"> anna.muzafarova.2016@mail/</w:t>
      </w:r>
      <w:proofErr w:type="spellStart"/>
      <w:r w:rsidRPr="00CA48F4">
        <w:rPr>
          <w:rFonts w:eastAsia="Times New Roman" w:cs="Times New Roman"/>
          <w:sz w:val="28"/>
          <w:szCs w:val="28"/>
        </w:rPr>
        <w:t>ru</w:t>
      </w:r>
      <w:proofErr w:type="spellEnd"/>
      <w:r w:rsidRPr="00CA48F4">
        <w:rPr>
          <w:rFonts w:eastAsia="Times New Roman" w:cs="Times New Roman"/>
          <w:sz w:val="28"/>
          <w:szCs w:val="28"/>
        </w:rPr>
        <w:t xml:space="preserve">  или по программе </w:t>
      </w:r>
      <w:proofErr w:type="spellStart"/>
      <w:r w:rsidRPr="00CA48F4">
        <w:rPr>
          <w:rFonts w:eastAsia="Times New Roman" w:cs="Times New Roman"/>
          <w:sz w:val="28"/>
          <w:szCs w:val="28"/>
        </w:rPr>
        <w:t>Дистант</w:t>
      </w:r>
      <w:proofErr w:type="spellEnd"/>
      <w:r w:rsidRPr="00CA48F4">
        <w:rPr>
          <w:rFonts w:eastAsia="Times New Roman" w:cs="Times New Roman"/>
          <w:sz w:val="28"/>
          <w:szCs w:val="28"/>
        </w:rPr>
        <w:t>. обучение.</w:t>
      </w:r>
    </w:p>
    <w:p w:rsidR="002F70AB" w:rsidRPr="00D43A37" w:rsidRDefault="002F70AB" w:rsidP="002F70AB">
      <w:pPr>
        <w:spacing w:line="100" w:lineRule="atLeast"/>
        <w:ind w:firstLine="304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2F70AB" w:rsidRPr="00D43A37" w:rsidRDefault="006E0D22" w:rsidP="002F70AB">
      <w:pPr>
        <w:spacing w:line="100" w:lineRule="atLeast"/>
        <w:ind w:firstLine="304"/>
        <w:jc w:val="center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  <w:r w:rsidRPr="00D43A37">
        <w:rPr>
          <w:rFonts w:eastAsia="Times New Roman" w:cs="Times New Roman"/>
          <w:i/>
          <w:color w:val="000000"/>
          <w:sz w:val="28"/>
          <w:szCs w:val="28"/>
          <w:lang w:eastAsia="ru-RU"/>
        </w:rPr>
        <w:t>Список литературы</w:t>
      </w:r>
    </w:p>
    <w:p w:rsidR="00516B63" w:rsidRPr="00D43A37" w:rsidRDefault="00065794" w:rsidP="00516B63">
      <w:pPr>
        <w:jc w:val="both"/>
        <w:rPr>
          <w:rFonts w:cs="Times New Roman"/>
          <w:b/>
          <w:sz w:val="28"/>
          <w:szCs w:val="28"/>
        </w:rPr>
      </w:pPr>
      <w:r w:rsidRPr="00D43A37">
        <w:rPr>
          <w:rFonts w:cs="Times New Roman"/>
          <w:sz w:val="28"/>
          <w:szCs w:val="28"/>
        </w:rPr>
        <w:t xml:space="preserve">Техническая графика: Учебник/Василенко Е. А., </w:t>
      </w:r>
      <w:proofErr w:type="spellStart"/>
      <w:r w:rsidRPr="00D43A37">
        <w:rPr>
          <w:rFonts w:cs="Times New Roman"/>
          <w:sz w:val="28"/>
          <w:szCs w:val="28"/>
        </w:rPr>
        <w:t>Чекмарев</w:t>
      </w:r>
      <w:proofErr w:type="spellEnd"/>
      <w:r w:rsidRPr="00D43A37">
        <w:rPr>
          <w:rFonts w:cs="Times New Roman"/>
          <w:sz w:val="28"/>
          <w:szCs w:val="28"/>
        </w:rPr>
        <w:t xml:space="preserve"> А. А. - М.: НИЦ ИНФРА-М, 2015. - 271 с.:</w:t>
      </w:r>
      <w:proofErr w:type="gramStart"/>
      <w:r w:rsidRPr="00D43A37">
        <w:rPr>
          <w:rFonts w:cs="Times New Roman"/>
          <w:sz w:val="28"/>
          <w:szCs w:val="28"/>
        </w:rPr>
        <w:t xml:space="preserve"> .</w:t>
      </w:r>
      <w:proofErr w:type="gramEnd"/>
      <w:r w:rsidRPr="00D43A37">
        <w:rPr>
          <w:rFonts w:cs="Times New Roman"/>
          <w:sz w:val="28"/>
          <w:szCs w:val="28"/>
        </w:rPr>
        <w:t xml:space="preserve"> - (Среднее профессиональное образование).</w:t>
      </w:r>
      <w:r w:rsidR="00516B63" w:rsidRPr="00D43A37">
        <w:rPr>
          <w:rFonts w:cs="Times New Roman"/>
          <w:sz w:val="28"/>
          <w:szCs w:val="28"/>
        </w:rPr>
        <w:t xml:space="preserve"> </w:t>
      </w:r>
      <w:r w:rsidR="00516B63" w:rsidRPr="00D43A37">
        <w:rPr>
          <w:rFonts w:cs="Times New Roman"/>
          <w:b/>
          <w:color w:val="000000"/>
          <w:sz w:val="28"/>
          <w:szCs w:val="28"/>
          <w:shd w:val="clear" w:color="auto" w:fill="FFFFFF"/>
        </w:rPr>
        <w:t>режим доступа ЭБС</w:t>
      </w:r>
      <w:r w:rsidR="00516B63" w:rsidRPr="00D43A37">
        <w:rPr>
          <w:rStyle w:val="apple-converted-space"/>
          <w:rFonts w:cs="Times New Roman"/>
          <w:b/>
          <w:color w:val="000000"/>
          <w:sz w:val="28"/>
          <w:szCs w:val="28"/>
          <w:shd w:val="clear" w:color="auto" w:fill="FFFFFF"/>
        </w:rPr>
        <w:t> </w:t>
      </w:r>
      <w:r w:rsidR="00516B63" w:rsidRPr="00D43A37">
        <w:rPr>
          <w:rFonts w:cs="Times New Roman"/>
          <w:b/>
          <w:color w:val="000000"/>
          <w:sz w:val="28"/>
          <w:szCs w:val="28"/>
          <w:shd w:val="clear" w:color="auto" w:fill="FFFFFF"/>
          <w:lang w:val="en-US"/>
        </w:rPr>
        <w:t>ZNANIUM</w:t>
      </w:r>
    </w:p>
    <w:p w:rsidR="00065794" w:rsidRPr="00D43A37" w:rsidRDefault="00065794" w:rsidP="00065794">
      <w:pPr>
        <w:shd w:val="clear" w:color="auto" w:fill="FFFFFF"/>
        <w:rPr>
          <w:rFonts w:cs="Times New Roman"/>
          <w:sz w:val="28"/>
          <w:szCs w:val="28"/>
        </w:rPr>
      </w:pPr>
    </w:p>
    <w:p w:rsidR="002F70AB" w:rsidRPr="00D43A37" w:rsidRDefault="002F70AB" w:rsidP="00024FDF">
      <w:pPr>
        <w:ind w:firstLine="0"/>
        <w:rPr>
          <w:rFonts w:cs="Times New Roman"/>
          <w:i/>
          <w:sz w:val="28"/>
          <w:szCs w:val="28"/>
        </w:rPr>
      </w:pPr>
    </w:p>
    <w:p w:rsidR="002F70AB" w:rsidRDefault="002F70AB" w:rsidP="002F70AB">
      <w:pPr>
        <w:ind w:firstLine="0"/>
        <w:rPr>
          <w:i/>
        </w:rPr>
      </w:pPr>
    </w:p>
    <w:p w:rsidR="003836AF" w:rsidRPr="00176CFD" w:rsidRDefault="003836AF" w:rsidP="003836AF">
      <w:pPr>
        <w:jc w:val="both"/>
        <w:rPr>
          <w:rFonts w:eastAsia="Times New Roman"/>
          <w:szCs w:val="24"/>
          <w:lang w:eastAsia="ru-RU"/>
        </w:rPr>
      </w:pPr>
    </w:p>
    <w:p w:rsidR="002F70AB" w:rsidRPr="00024FDF" w:rsidRDefault="002F70AB" w:rsidP="003836AF">
      <w:pPr>
        <w:ind w:firstLine="0"/>
        <w:rPr>
          <w:i/>
        </w:rPr>
      </w:pPr>
    </w:p>
    <w:sectPr w:rsidR="002F70AB" w:rsidRPr="00024FDF" w:rsidSect="008D7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00CE" w:rsidRDefault="00E400CE" w:rsidP="00DF7909">
      <w:r>
        <w:separator/>
      </w:r>
    </w:p>
  </w:endnote>
  <w:endnote w:type="continuationSeparator" w:id="0">
    <w:p w:rsidR="00E400CE" w:rsidRDefault="00E400CE" w:rsidP="00DF79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00CE" w:rsidRDefault="00E400CE" w:rsidP="00DF7909">
      <w:r>
        <w:separator/>
      </w:r>
    </w:p>
  </w:footnote>
  <w:footnote w:type="continuationSeparator" w:id="0">
    <w:p w:rsidR="00E400CE" w:rsidRDefault="00E400CE" w:rsidP="00DF79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4FDF"/>
    <w:rsid w:val="00024FDF"/>
    <w:rsid w:val="00065794"/>
    <w:rsid w:val="00093F80"/>
    <w:rsid w:val="001068B5"/>
    <w:rsid w:val="00143DFC"/>
    <w:rsid w:val="001A5E12"/>
    <w:rsid w:val="002F3796"/>
    <w:rsid w:val="002F70AB"/>
    <w:rsid w:val="00310EAC"/>
    <w:rsid w:val="003359A2"/>
    <w:rsid w:val="003836AF"/>
    <w:rsid w:val="00516B63"/>
    <w:rsid w:val="00552401"/>
    <w:rsid w:val="00594EC9"/>
    <w:rsid w:val="00622149"/>
    <w:rsid w:val="0065765C"/>
    <w:rsid w:val="006B4581"/>
    <w:rsid w:val="006E0D22"/>
    <w:rsid w:val="00706266"/>
    <w:rsid w:val="00706F22"/>
    <w:rsid w:val="00772624"/>
    <w:rsid w:val="00775022"/>
    <w:rsid w:val="00790AD9"/>
    <w:rsid w:val="007D077E"/>
    <w:rsid w:val="007D6180"/>
    <w:rsid w:val="00833739"/>
    <w:rsid w:val="0086148E"/>
    <w:rsid w:val="008B17F2"/>
    <w:rsid w:val="008C0816"/>
    <w:rsid w:val="008D7F69"/>
    <w:rsid w:val="008E4AE3"/>
    <w:rsid w:val="009D7AC3"/>
    <w:rsid w:val="00A22FE2"/>
    <w:rsid w:val="00AF5FDA"/>
    <w:rsid w:val="00B125B7"/>
    <w:rsid w:val="00BB22D9"/>
    <w:rsid w:val="00C75659"/>
    <w:rsid w:val="00CE4E0D"/>
    <w:rsid w:val="00CE66AE"/>
    <w:rsid w:val="00CF08A1"/>
    <w:rsid w:val="00D43A37"/>
    <w:rsid w:val="00D54A5A"/>
    <w:rsid w:val="00DF1999"/>
    <w:rsid w:val="00DF7909"/>
    <w:rsid w:val="00E174CE"/>
    <w:rsid w:val="00E275BB"/>
    <w:rsid w:val="00E400CE"/>
    <w:rsid w:val="00FF47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F69"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D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2F70AB"/>
    <w:pPr>
      <w:widowControl w:val="0"/>
      <w:suppressAutoHyphens/>
      <w:spacing w:after="120"/>
      <w:ind w:firstLine="0"/>
    </w:pPr>
    <w:rPr>
      <w:rFonts w:eastAsia="Andale Sans UI" w:cs="Times New Roman"/>
      <w:kern w:val="2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F70AB"/>
    <w:rPr>
      <w:rFonts w:eastAsia="Andale Sans UI" w:cs="Times New Roman"/>
      <w:kern w:val="2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7909"/>
  </w:style>
  <w:style w:type="paragraph" w:styleId="a9">
    <w:name w:val="footer"/>
    <w:basedOn w:val="a"/>
    <w:link w:val="aa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7909"/>
  </w:style>
  <w:style w:type="character" w:customStyle="1" w:styleId="apple-converted-space">
    <w:name w:val="apple-converted-space"/>
    <w:rsid w:val="00516B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D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2F70AB"/>
    <w:pPr>
      <w:widowControl w:val="0"/>
      <w:suppressAutoHyphens/>
      <w:spacing w:after="120"/>
      <w:ind w:firstLine="0"/>
    </w:pPr>
    <w:rPr>
      <w:rFonts w:eastAsia="Andale Sans UI" w:cs="Times New Roman"/>
      <w:kern w:val="2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F70AB"/>
    <w:rPr>
      <w:rFonts w:eastAsia="Andale Sans UI" w:cs="Times New Roman"/>
      <w:kern w:val="2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7909"/>
  </w:style>
  <w:style w:type="paragraph" w:styleId="a9">
    <w:name w:val="footer"/>
    <w:basedOn w:val="a"/>
    <w:link w:val="aa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79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DB41D-9B93-4FFB-93B1-0560D9B96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User22</dc:creator>
  <cp:lastModifiedBy>su_ksa</cp:lastModifiedBy>
  <cp:revision>2</cp:revision>
  <dcterms:created xsi:type="dcterms:W3CDTF">2020-04-07T16:39:00Z</dcterms:created>
  <dcterms:modified xsi:type="dcterms:W3CDTF">2020-04-07T16:39:00Z</dcterms:modified>
</cp:coreProperties>
</file>